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77F" w:rsidRPr="00AE6D6C" w:rsidP="00395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E6D6C" w:rsidR="000F7A63">
        <w:rPr>
          <w:rFonts w:ascii="Times New Roman" w:eastAsia="Times New Roman" w:hAnsi="Times New Roman" w:cs="Times New Roman"/>
          <w:sz w:val="26"/>
          <w:szCs w:val="26"/>
          <w:lang w:eastAsia="ru-RU"/>
        </w:rPr>
        <w:t>-2</w:t>
      </w:r>
      <w:r w:rsidRPr="00AE6D6C" w:rsidR="008C570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</w:t>
      </w:r>
    </w:p>
    <w:p w:rsidR="0008377F" w:rsidRPr="00AE6D6C" w:rsidP="003956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Pr="00E14BB8" w:rsidR="00017D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4BB8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E14B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                                                                            г. Нефтеюганск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 автоно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округа – Югры Е.З.Бушкова</w:t>
      </w:r>
      <w:r w:rsidR="004E6E8E">
        <w:rPr>
          <w:rFonts w:ascii="Times New Roman" w:eastAsia="Times New Roman" w:hAnsi="Times New Roman" w:cs="Times New Roman"/>
          <w:sz w:val="26"/>
          <w:szCs w:val="26"/>
          <w:lang w:eastAsia="ru-RU"/>
        </w:rPr>
        <w:t>, и.о. мирового судьи судебного участка № 5 Нефтеюганского судебного района ХМАО-Югры</w:t>
      </w:r>
      <w:r w:rsidRPr="00AE6D6C" w:rsidR="00405E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ХМАО-Югра, г.Нефтеюганск, 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ул.Сургутская,10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AE6D6C" w:rsidR="00FA3C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DA4AC2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 w:rsidR="00470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ч.1 ст. 15.6 Кодекса Российской Федерации в отношении должностного лица – руководителя ООО «***»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ЭИ, *** года рождения, уроженца ***, зарегистрированного и проживающего по адресу: ***, идентификатор 01; ***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D4689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4AC2" w:rsidRPr="00AE6D6C" w:rsidP="00DA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У С Т А Н О В И Л:</w:t>
      </w:r>
    </w:p>
    <w:p w:rsidR="00DA4AC2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377F" w:rsidRPr="00AE6D6C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 Э.И.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являясь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руководителем ООО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26A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E6D6C" w:rsidR="00A27B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5 ст. 93.1 Налогового кодекса РФ, на требование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Межрайонной ИФНС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№7 по Ханты-Мансийскому автономному округу – Югре №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2566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16.09</w:t>
      </w:r>
      <w:r w:rsidRPr="00AE6D6C" w:rsidR="00481035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D6BE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AE6D6C" w:rsidR="00DA3F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представил </w:t>
      </w:r>
      <w:r w:rsidRPr="00AE6D6C" w:rsidR="00AA33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01.10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93E4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DD3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(информацию) 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</w:t>
      </w:r>
      <w:r w:rsidRPr="00AE6D6C" w:rsidR="006109F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налоговый орган по месту учета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E6D6C" w:rsidR="006109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05BB7" w:rsidRPr="00AE6D6C" w:rsidP="00C05B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Насыбуллин Э.И.</w:t>
      </w:r>
      <w:r w:rsidRPr="00AE6D6C">
        <w:rPr>
          <w:rFonts w:ascii="Times New Roman" w:hAnsi="Times New Roman" w:cs="Times New Roman"/>
          <w:sz w:val="26"/>
          <w:szCs w:val="26"/>
        </w:rPr>
        <w:t>, извещенный судом о времени и месте рассмотрения дела надлежащим образом, в</w:t>
      </w:r>
      <w:r>
        <w:rPr>
          <w:rFonts w:ascii="Times New Roman" w:hAnsi="Times New Roman" w:cs="Times New Roman"/>
          <w:sz w:val="26"/>
          <w:szCs w:val="26"/>
        </w:rPr>
        <w:t xml:space="preserve"> судебное заседание не явился, просил </w:t>
      </w:r>
      <w:r w:rsidRPr="00AE6D6C">
        <w:rPr>
          <w:rFonts w:ascii="Times New Roman" w:hAnsi="Times New Roman" w:cs="Times New Roman"/>
          <w:sz w:val="26"/>
          <w:szCs w:val="26"/>
        </w:rPr>
        <w:t xml:space="preserve"> рассмотреть</w:t>
      </w:r>
      <w:r w:rsidRPr="00AE6D6C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 в его отсутствие.</w:t>
      </w:r>
    </w:p>
    <w:p w:rsidR="0008377F" w:rsidRPr="00AE6D6C" w:rsidP="00FA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Исследовав материалы дела, </w:t>
      </w:r>
      <w:r w:rsidRPr="00AE6D6C" w:rsidR="00475E9A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приходит к выводу, что вина 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совершении административного правонарушения установлена и подтверждается следующими доказательствами: </w:t>
      </w:r>
    </w:p>
    <w:p w:rsidR="00405E2E" w:rsidRPr="00AE6D6C" w:rsidP="00026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токолом об административном правонарушении от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03.02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E6D6C" w:rsidR="00905BF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 Э.И., являясь руководителем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зарегистрированного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,  в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нарушение п. 5 ст. 93.1 Налогового кодекса РФ, на требование Межрайонной ИФНС России №7 по Ханты-Мансийскому автономному округу – Югре №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2566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16.09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не представил в срок до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01.10</w:t>
      </w:r>
      <w:r w:rsidRPr="001E12E9"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документы (информацию) в н</w:t>
      </w:r>
      <w:r w:rsidR="001E1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алоговый орган по месту учета; </w:t>
      </w:r>
    </w:p>
    <w:p w:rsidR="002D6BEE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треб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ованием 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2566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F30A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16.09</w:t>
      </w:r>
      <w:r w:rsidRPr="00AE6D6C" w:rsidR="00EA18C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8723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документов (информации);</w:t>
      </w:r>
      <w:r w:rsidRPr="00AE6D6C" w:rsidR="006A7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AE6D6C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поручением о предо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ставлении документов от 10.09.2025 № 3398/12-10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D6BEE" w:rsidRPr="00AE6D6C" w:rsidP="00B2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подтверждением 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AE6D6C" w:rsidR="00DA4A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направления требования по</w:t>
      </w:r>
      <w:r w:rsidRPr="00AE6D6C" w:rsidR="00C738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ТКС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16.09</w:t>
      </w:r>
      <w:r w:rsidRPr="00AE6D6C" w:rsidR="00FA179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E6D6C" w:rsidR="001818A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93E45" w:rsidP="001E1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E6D6C" w:rsidR="00CE7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D20E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 w:rsidR="000837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единого государственного реестра 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лиц</w:t>
      </w:r>
      <w:r w:rsidRPr="00AE6D6C" w:rsidR="0066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12E9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поручения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Межрайонной ИФНС № 2 по ХМАО-Югре 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10.09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3398/12-10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соответствии со статьями 23, 31, 93.1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адрес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выставлено требование о представлении документов (информации) от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16.09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№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2566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направлено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F668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16.09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по телекоммуникационным каналам связи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216FF"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абзацу восьмому пункта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направления налоговым органом налогоплательщику документа в электронной форме по ТКС через оператора электронного документооборота датой его получения считается шестой день со следующего дня направления такого документа, указанного в подтверждени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даты отправки электронного документа.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течение срока, установленного законодательством о налогах и сборах, начинается на следующий день после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календарной даты или наступления события (совершения дейст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вия), которым определено его начало.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положениям пункта 6 статьи 6.1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ветствии с законодательством Российской Федерации или актом Президента Российской Федерации выходным, нерабочим праздничным и (или) нерабочим днем.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Следовательно, моментом, с которым связывается начало течения указанного в абзаце восьмом пункта 4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шестидневного срока, является день направления документа налоговым органом налогоплательщику. При этом соответствующий шестидневный срок, по истечении которого документ считается полученным, начинает течь на следующий день со дня направлени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я документа налоговым органом.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квитанции о приеме электронного документа налогоплательщиком ранее/позднее истечения шестидневного срока, документ будет считаться полученным налогоплательщиком по истечении данного шестидневног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срока, а не с даты, указанной в квитанции.</w:t>
      </w:r>
    </w:p>
    <w:p w:rsidR="00B216FF" w:rsidRP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подпунктом 2 пункта 5 статьи 93.1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лицо, получившее требование о представлении документов (информации) в соответствии с пунктом 2 настоящей статьи, исполняет его в течение десят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дней со дня получения или в тот же срок уведомляет, что не располагает истребуемыми документами (информацией).</w:t>
      </w:r>
    </w:p>
    <w:p w:rsidR="00B216FF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обязано представить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истребуемые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(информацию) или сообщить об их отсутствии не позднее </w:t>
      </w:r>
      <w:r w:rsidR="002E1933">
        <w:rPr>
          <w:rFonts w:ascii="Times New Roman" w:eastAsia="Times New Roman" w:hAnsi="Times New Roman" w:cs="Times New Roman"/>
          <w:sz w:val="26"/>
          <w:szCs w:val="26"/>
          <w:lang w:eastAsia="ru-RU"/>
        </w:rPr>
        <w:t>01.10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пункту 4 статьи 31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</w:t>
      </w:r>
      <w:r w:rsidRPr="00B216FF">
        <w:rPr>
          <w:rFonts w:ascii="Times New Roman" w:eastAsia="Times New Roman" w:hAnsi="Times New Roman" w:cs="Times New Roman"/>
          <w:sz w:val="26"/>
          <w:szCs w:val="26"/>
          <w:lang w:eastAsia="ru-RU"/>
        </w:rPr>
        <w:t>и адресованы, или его представителю непосредственно под расписку,</w:t>
      </w:r>
      <w:r w:rsidRPr="00611F98">
        <w:t xml:space="preserve">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истребуемые документы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(информация)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документе (информации) и о сроках (при необход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имости), в течение которых эти документы (информаци могут быть представлены, вправе продлить срок представления этих документов (информации).</w:t>
      </w:r>
    </w:p>
    <w:p w:rsidR="00611F98" w:rsidRPr="00611F98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 по требованию (информация) по сроку, установленному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НК РФ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не представлены.</w:t>
      </w:r>
    </w:p>
    <w:p w:rsidR="00B216FF" w:rsidRPr="00AE6D6C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Уведомление о невозможности представления документов (информации) в указанные сроки с указанием причин, по которым истребуемые документы (информация) не могут быть представлены в установленные сроки, и о сроках, в течение которых проверяемое лицо 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представить истребуемые документы (информацию) в Инспекцию от ООО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611F98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не поступало.</w:t>
      </w:r>
    </w:p>
    <w:p w:rsidR="00E73C96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7 статьи 3 Федерального закона от 06.12.2011 N 402-ФЗ "О бухгалтерском учете" определено, что руководитель экономического субъекта - лицо, явля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ющееся единоличным исполнительным органом экономического субъекта, либо лицо, ответственное за ведение дет экономического субъекта, либо управляющий, которому переданы функции единоличного исполнительного органа.</w:t>
      </w:r>
    </w:p>
    <w:p w:rsidR="00CE5AD9" w:rsidRPr="00AE6D6C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Пунктом 1 статьи 7 Федерального закона от 06.12.2011 № 402-ФЗ «О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бухгалтерском учете» установлено, что ведение бухгалтерского учета и хранение документов бухгалтерского учет, организуются руководителем экономического субъекта.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Исследованные в суд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ебном заседании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квалифицирует по ч.1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документов и (или) и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E24970" w:rsidRPr="00AE6D6C" w:rsidP="00F30C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наказания суд учитывает обстоятельства дела, характер данного правонарушения, данные о личности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 Э.И.</w:t>
      </w:r>
    </w:p>
    <w:p w:rsidR="0008377F" w:rsidRPr="00AE6D6C" w:rsidP="003956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D6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E6D6C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тягчающих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ответственность,  предусмотренных ст.</w:t>
      </w:r>
      <w:r w:rsidRPr="00AE6D6C" w:rsidR="00F30C7A">
        <w:rPr>
          <w:rFonts w:ascii="Times New Roman" w:eastAsia="Times New Roman" w:hAnsi="Times New Roman" w:cs="Times New Roman"/>
          <w:sz w:val="26"/>
          <w:szCs w:val="26"/>
          <w:lang w:eastAsia="ru-RU"/>
        </w:rPr>
        <w:t>ст. 4.2,</w:t>
      </w:r>
      <w:r w:rsidRPr="00AE6D6C" w:rsidR="00935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4.3 Кодекса РФ об административных правонарушениях, не установлено.</w:t>
      </w:r>
    </w:p>
    <w:p w:rsidR="0008377F" w:rsidRPr="00AE6D6C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руководствуясь ст.ст. 29.9 ч.1, 29.10 Кодекса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об административных правонарушениях, судья</w:t>
      </w:r>
    </w:p>
    <w:p w:rsidR="00481035" w:rsidRPr="00551DA1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481035" w:rsidRPr="00551DA1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Признать 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Насыбуллина</w:t>
      </w:r>
      <w:r w:rsidR="00627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ЭИ</w:t>
      </w:r>
      <w:r w:rsidR="00110B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 w:rsidRPr="00AE6D6C" w:rsidR="00D4756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административных правонарушениях и назначить е</w:t>
      </w:r>
      <w:r w:rsidRPr="00AE6D6C" w:rsidR="00EE3965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в виде административного штрафа в размере 300 (триста) рублей.</w:t>
      </w:r>
    </w:p>
    <w:p w:rsidR="00201B9A" w:rsidRPr="00551DA1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E6D6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должен быть уплачен не позднее шестидесяти дней со дня вступления постановления в законную силу на расчетный счет:  </w:t>
      </w:r>
      <w:r w:rsidRPr="00AE6D6C" w:rsidR="00FA3C4F">
        <w:rPr>
          <w:rFonts w:ascii="Times New Roman" w:hAnsi="Times New Roman" w:cs="Times New Roman"/>
          <w:sz w:val="26"/>
          <w:szCs w:val="26"/>
          <w:lang w:bidi="ru-RU"/>
        </w:rPr>
        <w:t xml:space="preserve">Штраф подлежит уплате в </w:t>
      </w:r>
      <w:r w:rsidRPr="00AE6D6C" w:rsidR="00FA3C4F">
        <w:rPr>
          <w:rFonts w:ascii="Times New Roman" w:hAnsi="Times New Roman" w:cs="Times New Roman"/>
          <w:sz w:val="26"/>
          <w:szCs w:val="26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AE6D6C" w:rsidR="00FA3C4F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08080), ИНН 860 107 3664, КПП 860101 001, БИК 007162 163,  </w:t>
      </w:r>
      <w:r w:rsidR="00F5353C">
        <w:rPr>
          <w:rFonts w:ascii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округу-Югре г. Ханты-Мансийск</w:t>
      </w:r>
      <w:r w:rsidRPr="00AE6D6C" w:rsidR="00FA3C4F">
        <w:rPr>
          <w:rFonts w:ascii="Times New Roman" w:hAnsi="Times New Roman" w:cs="Times New Roman"/>
          <w:sz w:val="26"/>
          <w:szCs w:val="26"/>
        </w:rPr>
        <w:t>,  номер счета получателя 03100643000000018700,  ЕКС  401 028 10245370000007,  ОКТМО 71874000, КБК 720 116 01</w:t>
      </w:r>
      <w:r w:rsidRPr="00AE6D6C" w:rsidR="00FC7BB3">
        <w:rPr>
          <w:rFonts w:ascii="Times New Roman" w:hAnsi="Times New Roman" w:cs="Times New Roman"/>
          <w:sz w:val="26"/>
          <w:szCs w:val="26"/>
        </w:rPr>
        <w:t>153</w:t>
      </w:r>
      <w:r w:rsidRPr="00AE6D6C" w:rsidR="00FA3C4F">
        <w:rPr>
          <w:rFonts w:ascii="Times New Roman" w:hAnsi="Times New Roman" w:cs="Times New Roman"/>
          <w:sz w:val="26"/>
          <w:szCs w:val="26"/>
        </w:rPr>
        <w:t xml:space="preserve"> 01 000</w:t>
      </w:r>
      <w:r w:rsidRPr="00AE6D6C" w:rsidR="00FC7BB3">
        <w:rPr>
          <w:rFonts w:ascii="Times New Roman" w:hAnsi="Times New Roman" w:cs="Times New Roman"/>
          <w:sz w:val="26"/>
          <w:szCs w:val="26"/>
        </w:rPr>
        <w:t>6140</w:t>
      </w:r>
      <w:r w:rsidRPr="00F5353C" w:rsidR="00FA3C4F">
        <w:rPr>
          <w:rFonts w:ascii="Times New Roman" w:hAnsi="Times New Roman" w:cs="Times New Roman"/>
          <w:sz w:val="26"/>
          <w:szCs w:val="26"/>
        </w:rPr>
        <w:t xml:space="preserve">, </w:t>
      </w:r>
      <w:r w:rsidRPr="00F5353C" w:rsidR="007E2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53C" w:rsidR="003C30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1F98" w:rsidR="003C30D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УИН 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0412365400</w:t>
      </w:r>
      <w:r w:rsidRPr="00611F98" w:rsidR="00F5353C">
        <w:rPr>
          <w:rFonts w:ascii="Times New Roman" w:hAnsi="Times New Roman" w:cs="Times New Roman"/>
          <w:color w:val="FF0000"/>
          <w:sz w:val="26"/>
          <w:szCs w:val="26"/>
        </w:rPr>
        <w:t>41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50</w:t>
      </w:r>
      <w:r w:rsidR="00C05BB7">
        <w:rPr>
          <w:rFonts w:ascii="Times New Roman" w:hAnsi="Times New Roman" w:cs="Times New Roman"/>
          <w:color w:val="FF0000"/>
          <w:sz w:val="26"/>
          <w:szCs w:val="26"/>
        </w:rPr>
        <w:t>0358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="00C05BB7">
        <w:rPr>
          <w:rFonts w:ascii="Times New Roman" w:hAnsi="Times New Roman" w:cs="Times New Roman"/>
          <w:color w:val="FF0000"/>
          <w:sz w:val="26"/>
          <w:szCs w:val="26"/>
        </w:rPr>
        <w:t>6</w:t>
      </w:r>
      <w:r w:rsidRPr="00611F98" w:rsidR="00AE6D6C">
        <w:rPr>
          <w:rFonts w:ascii="Times New Roman" w:hAnsi="Times New Roman" w:cs="Times New Roman"/>
          <w:color w:val="FF0000"/>
          <w:sz w:val="26"/>
          <w:szCs w:val="26"/>
        </w:rPr>
        <w:t>151</w:t>
      </w:r>
      <w:r w:rsidR="00C05BB7">
        <w:rPr>
          <w:rFonts w:ascii="Times New Roman" w:hAnsi="Times New Roman" w:cs="Times New Roman"/>
          <w:color w:val="FF0000"/>
          <w:sz w:val="26"/>
          <w:szCs w:val="26"/>
        </w:rPr>
        <w:t>83</w:t>
      </w:r>
    </w:p>
    <w:p w:rsidR="0008377F" w:rsidRPr="00AE6D6C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дня истечения срока отсрочки или срока рассрочки, предусмотренных </w:t>
      </w:r>
      <w:hyperlink w:anchor="sub_315" w:history="1">
        <w:r w:rsidRPr="00AE6D6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31.5</w:t>
        </w:r>
      </w:hyperlink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08377F" w:rsidRPr="00AE6D6C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 в течение 10 дней в Нефтеюганский районный суд с подачей  апелляционной жалобы  через мировог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судью. В этот же срок  постановление   может быть   опротестовано  прокурором.</w:t>
      </w:r>
    </w:p>
    <w:p w:rsidR="0008377F" w:rsidRPr="00AE6D6C" w:rsidP="003956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56AC" w:rsidRPr="00AE6D6C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Мировой судья                              </w:t>
      </w:r>
      <w:r w:rsidRPr="00AE6D6C" w:rsidR="00FA1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E6D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E6D6C" w:rsidR="004E34A2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FC7BB3" w:rsidRPr="00AE6D6C" w:rsidP="00551DA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93527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7F"/>
    <w:rsid w:val="00017D59"/>
    <w:rsid w:val="00026A67"/>
    <w:rsid w:val="000556AC"/>
    <w:rsid w:val="0008377F"/>
    <w:rsid w:val="000F1B3F"/>
    <w:rsid w:val="000F7A63"/>
    <w:rsid w:val="00105A11"/>
    <w:rsid w:val="001102D7"/>
    <w:rsid w:val="00110B71"/>
    <w:rsid w:val="00172393"/>
    <w:rsid w:val="00173ABF"/>
    <w:rsid w:val="001818AA"/>
    <w:rsid w:val="001E12E9"/>
    <w:rsid w:val="00201B9A"/>
    <w:rsid w:val="00234256"/>
    <w:rsid w:val="002412AC"/>
    <w:rsid w:val="002C57F4"/>
    <w:rsid w:val="002D4628"/>
    <w:rsid w:val="002D6BEE"/>
    <w:rsid w:val="002E1933"/>
    <w:rsid w:val="00364E56"/>
    <w:rsid w:val="00393E45"/>
    <w:rsid w:val="003956EC"/>
    <w:rsid w:val="003C30D6"/>
    <w:rsid w:val="00405E2E"/>
    <w:rsid w:val="00470895"/>
    <w:rsid w:val="004751D1"/>
    <w:rsid w:val="00475E9A"/>
    <w:rsid w:val="00481035"/>
    <w:rsid w:val="004B2EB2"/>
    <w:rsid w:val="004D3737"/>
    <w:rsid w:val="004E34A2"/>
    <w:rsid w:val="004E6E8E"/>
    <w:rsid w:val="00551DA1"/>
    <w:rsid w:val="00571B49"/>
    <w:rsid w:val="005977D6"/>
    <w:rsid w:val="006109FF"/>
    <w:rsid w:val="00611F98"/>
    <w:rsid w:val="006270AC"/>
    <w:rsid w:val="00643B02"/>
    <w:rsid w:val="006605E1"/>
    <w:rsid w:val="0066500C"/>
    <w:rsid w:val="006A7F14"/>
    <w:rsid w:val="006B671E"/>
    <w:rsid w:val="006C481D"/>
    <w:rsid w:val="006F6655"/>
    <w:rsid w:val="007B2CB2"/>
    <w:rsid w:val="007E2CB1"/>
    <w:rsid w:val="00817DAB"/>
    <w:rsid w:val="00831559"/>
    <w:rsid w:val="008723C9"/>
    <w:rsid w:val="008A0BF8"/>
    <w:rsid w:val="008C570E"/>
    <w:rsid w:val="008C7B1C"/>
    <w:rsid w:val="00905BF4"/>
    <w:rsid w:val="00935274"/>
    <w:rsid w:val="00956125"/>
    <w:rsid w:val="00962C6A"/>
    <w:rsid w:val="009A5D9F"/>
    <w:rsid w:val="009B0AFF"/>
    <w:rsid w:val="009D4689"/>
    <w:rsid w:val="009E4706"/>
    <w:rsid w:val="00A27BD6"/>
    <w:rsid w:val="00A63FF8"/>
    <w:rsid w:val="00AA3357"/>
    <w:rsid w:val="00AE15EA"/>
    <w:rsid w:val="00AE6D6C"/>
    <w:rsid w:val="00B216FF"/>
    <w:rsid w:val="00B2359C"/>
    <w:rsid w:val="00BC134D"/>
    <w:rsid w:val="00BD783E"/>
    <w:rsid w:val="00C05BB7"/>
    <w:rsid w:val="00C738B1"/>
    <w:rsid w:val="00CE5AD9"/>
    <w:rsid w:val="00CE7DB4"/>
    <w:rsid w:val="00CF0FED"/>
    <w:rsid w:val="00CF7107"/>
    <w:rsid w:val="00D00981"/>
    <w:rsid w:val="00D01813"/>
    <w:rsid w:val="00D20EA3"/>
    <w:rsid w:val="00D4283F"/>
    <w:rsid w:val="00D46691"/>
    <w:rsid w:val="00D4756D"/>
    <w:rsid w:val="00D47699"/>
    <w:rsid w:val="00DA3F3E"/>
    <w:rsid w:val="00DA4AC2"/>
    <w:rsid w:val="00DA5E51"/>
    <w:rsid w:val="00DB0159"/>
    <w:rsid w:val="00DD3A2E"/>
    <w:rsid w:val="00E14BB8"/>
    <w:rsid w:val="00E24970"/>
    <w:rsid w:val="00E25988"/>
    <w:rsid w:val="00E26B57"/>
    <w:rsid w:val="00E73C96"/>
    <w:rsid w:val="00EA18CA"/>
    <w:rsid w:val="00EB4444"/>
    <w:rsid w:val="00EE3965"/>
    <w:rsid w:val="00F15EE6"/>
    <w:rsid w:val="00F30A58"/>
    <w:rsid w:val="00F30C7A"/>
    <w:rsid w:val="00F47126"/>
    <w:rsid w:val="00F4764F"/>
    <w:rsid w:val="00F5353C"/>
    <w:rsid w:val="00F668F2"/>
    <w:rsid w:val="00F8122E"/>
    <w:rsid w:val="00F9673B"/>
    <w:rsid w:val="00FA1179"/>
    <w:rsid w:val="00FA179C"/>
    <w:rsid w:val="00FA3C4F"/>
    <w:rsid w:val="00FC2F7B"/>
    <w:rsid w:val="00FC7B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C1918-2AED-422D-BBFB-34CFFEC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2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23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a"/>
    <w:uiPriority w:val="99"/>
    <w:semiHidden/>
    <w:unhideWhenUsed/>
    <w:rsid w:val="00DB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01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7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8A05-49AF-4874-BEA1-D03EF634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